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进修校教学质量检测试卷成本费</w:t>
      </w:r>
      <w:r>
        <w:rPr>
          <w:rFonts w:hint="eastAsia" w:ascii="SimHei" w:hAnsi="SimSun" w:eastAsia="SimHei"/>
          <w:lang w:val="en-US" w:eastAsia="zh-CN"/>
        </w:rPr>
        <w:t>+特岗教师工资县配套+临聘教师工资）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项目立项、资金申报的依据。资金管理办法制定情况，资金支持具体项目的条件、范围与支持方式概况。特岗教师享受当地在编在岗人员同等待遇，根据川财教</w:t>
      </w:r>
      <w:r>
        <w:rPr>
          <w:rFonts w:hint="eastAsia" w:ascii="FangSong_GB2312" w:hAnsi="SimSun"/>
          <w:lang w:val="zh-CN"/>
        </w:rPr>
        <w:t>〔20</w:t>
      </w:r>
      <w:r>
        <w:rPr>
          <w:rFonts w:hint="eastAsia" w:ascii="FangSong_GB2312" w:hAnsi="SimSun" w:eastAsia="SimSun"/>
          <w:lang w:val="en-US" w:eastAsia="zh-CN"/>
        </w:rPr>
        <w:t>19</w:t>
      </w:r>
      <w:r>
        <w:rPr>
          <w:rFonts w:hint="eastAsia" w:ascii="FangSong_GB2312" w:hAnsi="SimSun"/>
          <w:lang w:val="zh-CN"/>
        </w:rPr>
        <w:t>〕</w:t>
      </w:r>
      <w:r>
        <w:rPr>
          <w:rFonts w:hint="eastAsia" w:ascii="FangSong_GB2312" w:hAnsi="SimSun"/>
          <w:lang w:val="zh-CN"/>
        </w:rPr>
        <w:t>111号文件规定上级资金每年每人补助3.82万元，其余县级资金全额配套。2021年10月全县特岗教师40人，2022年预算需347.9万元，扣除上级补助资金152.8万元，县上需配套195万元。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lang w:val="en-US" w:eastAsia="zh-CN"/>
        </w:rPr>
      </w:pPr>
      <w:r>
        <w:rPr>
          <w:rFonts w:hint="eastAsia" w:ascii="FangSong_GB2312" w:hAnsi="SimSun"/>
          <w:lang w:val="en-US" w:eastAsia="zh-CN"/>
        </w:rPr>
        <w:t>根据峨边府常定</w:t>
      </w:r>
      <w:r>
        <w:rPr>
          <w:rFonts w:hint="eastAsia" w:ascii="FangSong_GB2312" w:hAnsi="SimSun"/>
          <w:lang w:val="zh-CN"/>
        </w:rPr>
        <w:t>〔20</w:t>
      </w:r>
      <w:r>
        <w:rPr>
          <w:rFonts w:hint="eastAsia" w:ascii="FangSong_GB2312" w:hAnsi="SimSun" w:eastAsia="SimSun"/>
          <w:lang w:val="en-US" w:eastAsia="zh-CN"/>
        </w:rPr>
        <w:t>20</w:t>
      </w:r>
      <w:r>
        <w:rPr>
          <w:rFonts w:hint="eastAsia" w:ascii="FangSong_GB2312" w:hAnsi="SimSun"/>
          <w:lang w:val="zh-CN"/>
        </w:rPr>
        <w:t>〕</w:t>
      </w:r>
      <w:r>
        <w:rPr>
          <w:rFonts w:hint="eastAsia" w:ascii="FangSong_GB2312" w:hAnsi="SimSun"/>
          <w:lang w:val="en-US" w:eastAsia="zh-CN"/>
        </w:rPr>
        <w:t>112号决定招聘23位教师，政府领导批示</w:t>
      </w:r>
      <w:r>
        <w:rPr>
          <w:rFonts w:hint="eastAsia" w:ascii="FangSong_GB2312" w:hAnsi="SimSun"/>
          <w:lang w:val="zh-CN"/>
        </w:rPr>
        <w:t>〔20</w:t>
      </w:r>
      <w:r>
        <w:rPr>
          <w:rFonts w:hint="eastAsia" w:ascii="FangSong_GB2312" w:hAnsi="SimSun" w:eastAsia="SimSun"/>
          <w:lang w:val="en-US" w:eastAsia="zh-CN"/>
        </w:rPr>
        <w:t>21</w:t>
      </w:r>
      <w:r>
        <w:rPr>
          <w:rFonts w:hint="eastAsia" w:ascii="FangSong_GB2312" w:hAnsi="SimSun"/>
          <w:lang w:val="zh-CN"/>
        </w:rPr>
        <w:t>〕</w:t>
      </w:r>
      <w:r>
        <w:rPr>
          <w:rFonts w:hint="eastAsia" w:ascii="FangSong_GB2312" w:hAnsi="SimSun"/>
          <w:lang w:val="en-US" w:eastAsia="zh-CN"/>
        </w:rPr>
        <w:t>118号决定招聘30人，本科6万元/年，专科/4.8万元/年。2021年9月招本科22人，专科31人。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200.42</w:t>
      </w:r>
      <w:r>
        <w:rPr>
          <w:rFonts w:hint="eastAsia" w:ascii="FangSong_GB2312" w:hAnsi="SimSun"/>
          <w:szCs w:val="32"/>
          <w:lang w:val="zh-CN"/>
        </w:rPr>
        <w:t>万元，进修校教学质量检测试卷成本费</w:t>
      </w:r>
      <w:r>
        <w:rPr>
          <w:rFonts w:hint="eastAsia" w:ascii="FangSong_GB2312" w:hAnsi="SimSun"/>
          <w:szCs w:val="32"/>
          <w:lang w:val="en-US" w:eastAsia="zh-CN"/>
        </w:rPr>
        <w:t>7.68万元，</w:t>
      </w:r>
      <w:r>
        <w:rPr>
          <w:rFonts w:hint="eastAsia" w:ascii="FangSong_GB2312" w:hAnsi="SimSun"/>
          <w:szCs w:val="32"/>
          <w:lang w:val="zh-CN" w:eastAsia="zh-CN"/>
        </w:rPr>
        <w:t>特岗教师工资县配套</w:t>
      </w:r>
      <w:r>
        <w:rPr>
          <w:rFonts w:hint="eastAsia" w:ascii="FangSong_GB2312" w:hAnsi="SimSun"/>
          <w:szCs w:val="32"/>
          <w:lang w:val="en-US" w:eastAsia="zh-CN"/>
        </w:rPr>
        <w:t>99.14万元，</w:t>
      </w:r>
      <w:r>
        <w:rPr>
          <w:rFonts w:hint="eastAsia" w:ascii="FangSong_GB2312" w:hAnsi="SimSun"/>
          <w:szCs w:val="32"/>
          <w:lang w:val="zh-CN" w:eastAsia="zh-CN"/>
        </w:rPr>
        <w:t>临聘教师工资</w:t>
      </w:r>
      <w:r>
        <w:rPr>
          <w:rFonts w:hint="eastAsia" w:ascii="FangSong_GB2312" w:hAnsi="SimSun"/>
          <w:szCs w:val="32"/>
          <w:lang w:val="en-US" w:eastAsia="zh-CN"/>
        </w:rPr>
        <w:t>93.6万元。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200.42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bookmarkStart w:id="0" w:name="_GoBack"/>
      <w:bookmarkEnd w:id="0"/>
      <w:r>
        <w:rPr>
          <w:rFonts w:hint="eastAsia" w:ascii="FangSong_GB2312" w:hAnsi="SimSun"/>
          <w:lang w:val="en-US" w:eastAsia="zh-CN"/>
        </w:rPr>
        <w:t>12月31日支付合计200.42万元。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en-US" w:eastAsia="zh-CN"/>
        </w:rPr>
      </w:pPr>
      <w:r>
        <w:rPr>
          <w:rFonts w:hint="eastAsia" w:ascii="FangSong_GB2312" w:hAnsi="SimSun"/>
          <w:szCs w:val="32"/>
          <w:lang w:val="zh-CN"/>
        </w:rPr>
        <w:t>进修校教学质量检测试卷成本费</w:t>
      </w:r>
      <w:r>
        <w:rPr>
          <w:rFonts w:hint="eastAsia" w:ascii="FangSong_GB2312" w:hAnsi="SimSun"/>
          <w:szCs w:val="32"/>
          <w:lang w:val="en-US" w:eastAsia="zh-CN"/>
        </w:rPr>
        <w:t>7.68万元，</w:t>
      </w:r>
      <w:r>
        <w:rPr>
          <w:rFonts w:hint="eastAsia" w:ascii="FangSong_GB2312" w:hAnsi="SimSun"/>
          <w:szCs w:val="32"/>
          <w:lang w:val="zh-CN" w:eastAsia="zh-CN"/>
        </w:rPr>
        <w:t>特岗教师工资县配套</w:t>
      </w:r>
      <w:r>
        <w:rPr>
          <w:rFonts w:hint="eastAsia" w:ascii="FangSong_GB2312" w:hAnsi="SimSun"/>
          <w:szCs w:val="32"/>
          <w:lang w:val="en-US" w:eastAsia="zh-CN"/>
        </w:rPr>
        <w:t>99.14万元，</w:t>
      </w:r>
      <w:r>
        <w:rPr>
          <w:rFonts w:hint="eastAsia" w:ascii="FangSong_GB2312" w:hAnsi="SimSun"/>
          <w:szCs w:val="32"/>
          <w:lang w:val="zh-CN" w:eastAsia="zh-CN"/>
        </w:rPr>
        <w:t>临聘教师工资</w:t>
      </w:r>
      <w:r>
        <w:rPr>
          <w:rFonts w:hint="eastAsia" w:ascii="FangSong_GB2312" w:hAnsi="SimSun"/>
          <w:szCs w:val="32"/>
          <w:lang w:val="en-US" w:eastAsia="zh-CN"/>
        </w:rPr>
        <w:t>93.6万元。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98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1" w:fontKey="{8483CF84-DC64-4354-A6E7-1F91E7B7FB23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8B5DAFF-2464-4541-B835-4E9F460291D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3" w:fontKey="{CD9DD030-2F3A-4A62-8D4F-043C126C312F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D269793-0DD9-4D80-93F4-C57805F40600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DD2B84BD-8027-4F8D-B052-0626D689ABEA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964D742-BBFB-4C1D-B6D0-4934B08FACE3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5E22711"/>
    <w:rsid w:val="16B51218"/>
    <w:rsid w:val="17852EF1"/>
    <w:rsid w:val="17CA481C"/>
    <w:rsid w:val="19B337B9"/>
    <w:rsid w:val="19B536B9"/>
    <w:rsid w:val="1BEC0B00"/>
    <w:rsid w:val="209E69B0"/>
    <w:rsid w:val="21AC0CD7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BBF7152"/>
    <w:rsid w:val="5D7404AA"/>
    <w:rsid w:val="5F7E4575"/>
    <w:rsid w:val="5FB7255D"/>
    <w:rsid w:val="618C277B"/>
    <w:rsid w:val="65896749"/>
    <w:rsid w:val="673E27F9"/>
    <w:rsid w:val="676B07FC"/>
    <w:rsid w:val="6A7950C0"/>
    <w:rsid w:val="6EF16389"/>
    <w:rsid w:val="6F060E0B"/>
    <w:rsid w:val="6F9D176F"/>
    <w:rsid w:val="705A031B"/>
    <w:rsid w:val="720D6BF3"/>
    <w:rsid w:val="74276058"/>
    <w:rsid w:val="745F7850"/>
    <w:rsid w:val="74FD05BA"/>
    <w:rsid w:val="77493F8A"/>
    <w:rsid w:val="78D035B3"/>
    <w:rsid w:val="79016D9C"/>
    <w:rsid w:val="790E5D10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1589</Words>
  <Characters>1711</Characters>
  <Lines>9</Lines>
  <Paragraphs>2</Paragraphs>
  <TotalTime>1</TotalTime>
  <ScaleCrop>false</ScaleCrop>
  <LinksUpToDate>false</LinksUpToDate>
  <CharactersWithSpaces>1725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2024-04-08T06:37:23Z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14E55E281E97483F9772C72E6C870C70</vt:lpwstr>
  </property>
</Properties>
</file>